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14:paraId="51CD235C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51CD235A" w14:textId="77777777"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51CD235B" w14:textId="55168883" w:rsidR="00145BDA" w:rsidRPr="00237669" w:rsidRDefault="00C7377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60413A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14:paraId="51CD235F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51CD235D" w14:textId="77777777"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51CD235E" w14:textId="77777777" w:rsidR="00145BDA" w:rsidRPr="005B3681" w:rsidRDefault="004B7002" w:rsidP="004B700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Öğretim Elemanı</w:t>
            </w:r>
          </w:p>
        </w:tc>
      </w:tr>
      <w:tr w:rsidR="00176CEC" w:rsidRPr="00237669" w14:paraId="51CD2362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51CD2360" w14:textId="77777777"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51CD2361" w14:textId="77777777" w:rsidR="003A319F" w:rsidRPr="005B3681" w:rsidRDefault="006578E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95723">
              <w:rPr>
                <w:rFonts w:ascii="Cambria" w:hAnsi="Cambria"/>
                <w:sz w:val="20"/>
                <w:szCs w:val="20"/>
              </w:rPr>
              <w:t>Dekan / Dekan Yardımcısı / Bölüm Başkanı / Bölüm Başkan Yardımcısı</w:t>
            </w:r>
          </w:p>
        </w:tc>
      </w:tr>
      <w:tr w:rsidR="00D3516A" w:rsidRPr="00237669" w14:paraId="51CD2365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51CD2363" w14:textId="77777777"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51CD2364" w14:textId="77777777"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1CD2366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51CD2368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51CD2367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51CD236A" w14:textId="77777777" w:rsidTr="005B3681">
        <w:trPr>
          <w:trHeight w:val="852"/>
        </w:trPr>
        <w:tc>
          <w:tcPr>
            <w:tcW w:w="10203" w:type="dxa"/>
            <w:shd w:val="clear" w:color="auto" w:fill="auto"/>
          </w:tcPr>
          <w:p w14:paraId="51CD2369" w14:textId="77777777" w:rsidR="00FE4D19" w:rsidRPr="004B7002" w:rsidRDefault="00D53349" w:rsidP="005614D2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Fırat </w:t>
            </w:r>
            <w:r w:rsidR="004B7002" w:rsidRPr="004B7002">
              <w:rPr>
                <w:rFonts w:ascii="Cambria" w:hAnsi="Cambria"/>
                <w:sz w:val="20"/>
                <w:szCs w:val="20"/>
              </w:rPr>
              <w:t xml:space="preserve">Üniversitesi üst yönetimi tarafından belirlenen amaç ve ilkelere uygun olarak; </w:t>
            </w:r>
            <w:r w:rsidR="005614D2">
              <w:rPr>
                <w:rFonts w:ascii="Cambria" w:hAnsi="Cambria"/>
                <w:sz w:val="20"/>
                <w:szCs w:val="20"/>
              </w:rPr>
              <w:t xml:space="preserve">akademik birimin </w:t>
            </w:r>
            <w:r w:rsidR="004B7002" w:rsidRPr="004B7002">
              <w:rPr>
                <w:rFonts w:ascii="Cambria" w:hAnsi="Cambria"/>
                <w:sz w:val="20"/>
                <w:szCs w:val="20"/>
              </w:rPr>
              <w:t>vizyonu, misyonu doğrultusunda eğitim ve öğretimi gerçekleştirmek için gerekli tüm faaliyetlerin yürütülmesi amacıyla çalışmaları yapmak.</w:t>
            </w:r>
          </w:p>
        </w:tc>
      </w:tr>
    </w:tbl>
    <w:p w14:paraId="51CD236B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51CD236D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51CD236C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51CD2373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51CD236E" w14:textId="77777777"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 ve bu kanundaki amaç ve ilkelere uygun biçimde ön lisans, lisans ve lisansüstü düzeylerde eğitim - öğretim ve uygulamalı çalışmalar yapmak ve yaptırmak, proje hazırlıklarını ve seminerleri yönetmek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14:paraId="51CD236F" w14:textId="77777777"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kurumlarında, bilimsel araştırmalar ve yayımlar yapmak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14:paraId="51CD2370" w14:textId="77777777"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İlgili birim başkanlığınca düzenlenecek programa göre, belirli günlerde öğrencileri kabul ederek, onlara gerekli konularda yardım etmek, bu kanundaki amaç ve ana ilkeler doğrultusunda yol göstermek ve rehberlik 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14:paraId="51CD2371" w14:textId="77777777"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Yetkili organlarca verilecek görevleri yerine getirmek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14:paraId="51CD2372" w14:textId="77777777" w:rsidR="00280ABC" w:rsidRPr="005614D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Bu kanunla verilen diğer görevleri yapmak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51CD2374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51CD2376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51CD2375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51CD2379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51CD2377" w14:textId="77777777" w:rsidR="00C4384F" w:rsidRPr="00237669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51CD2378" w14:textId="77777777" w:rsidR="00D3516A" w:rsidRPr="00B87134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</w:p>
        </w:tc>
      </w:tr>
    </w:tbl>
    <w:p w14:paraId="51CD237A" w14:textId="77777777"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51CD237C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51CD237B" w14:textId="77777777"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51CD2380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51CD237D" w14:textId="77777777"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14:paraId="51CD237E" w14:textId="77777777"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14:paraId="51CD237F" w14:textId="77777777" w:rsidR="00221F13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51CD2381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14:paraId="51CD2383" w14:textId="77777777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51CD2382" w14:textId="77777777"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14:paraId="51CD2386" w14:textId="77777777" w:rsidTr="00D53349">
        <w:trPr>
          <w:trHeight w:val="394"/>
        </w:trPr>
        <w:tc>
          <w:tcPr>
            <w:tcW w:w="10203" w:type="dxa"/>
            <w:shd w:val="clear" w:color="auto" w:fill="auto"/>
          </w:tcPr>
          <w:p w14:paraId="51CD2384" w14:textId="77777777" w:rsidR="004B7002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14:paraId="51CD2385" w14:textId="77777777" w:rsidR="00D53349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14:paraId="51CD2387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51CD238A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51CD2388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51CD2389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51CD2392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51CD238B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60413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51CD238C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60413A">
              <w:rPr>
                <w:rFonts w:cs="Times New Roman"/>
                <w:sz w:val="20"/>
                <w:szCs w:val="20"/>
              </w:rPr>
              <w:t>/2025</w:t>
            </w:r>
          </w:p>
          <w:p w14:paraId="51CD238D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1CD238E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51CD238F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1CD2390" w14:textId="52AD75B6" w:rsidR="008E69AE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C73779">
              <w:rPr>
                <w:rFonts w:cs="Times New Roman"/>
                <w:sz w:val="20"/>
                <w:szCs w:val="20"/>
              </w:rPr>
              <w:t>Erkan TANYILDIZI</w:t>
            </w:r>
          </w:p>
          <w:p w14:paraId="51CD2391" w14:textId="77777777" w:rsidR="0060413A" w:rsidRPr="00237669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51CD2397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51CD2393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51CD2394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51CD2395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51CD2396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51CD2398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51CD2399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51CD239A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51CD239B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D239E" w14:textId="77777777" w:rsidR="00502E7E" w:rsidRDefault="00502E7E">
      <w:pPr>
        <w:spacing w:after="0" w:line="240" w:lineRule="auto"/>
      </w:pPr>
      <w:r>
        <w:separator/>
      </w:r>
    </w:p>
  </w:endnote>
  <w:endnote w:type="continuationSeparator" w:id="0">
    <w:p w14:paraId="51CD239F" w14:textId="77777777" w:rsidR="00502E7E" w:rsidRDefault="0050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51CD23C6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51CD23C0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51CD23C1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51CD23C2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51CD23C3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51CD23C4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51CD23C5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578E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578E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1CD23C7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CD23EA" wp14:editId="51CD23E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D239C" w14:textId="77777777" w:rsidR="00502E7E" w:rsidRDefault="00502E7E">
      <w:pPr>
        <w:spacing w:after="0" w:line="240" w:lineRule="auto"/>
      </w:pPr>
      <w:r>
        <w:separator/>
      </w:r>
    </w:p>
  </w:footnote>
  <w:footnote w:type="continuationSeparator" w:id="0">
    <w:p w14:paraId="51CD239D" w14:textId="77777777" w:rsidR="00502E7E" w:rsidRDefault="0050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51CD23A6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51CD23A0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51CD23A1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51CD23A2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51CD23A3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51CD23A4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51CD23A5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51CD23AC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51CD23A7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51CD23A8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51CD23A9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1CD23AA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1CD23AB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51CD23B2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51CD23AD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51CD23AE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51CD23AF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1CD23B0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1CD23B1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51CD23B8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51CD23B3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51CD23B4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51CD23B5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1CD23B6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1CD23B7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51CD23BE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51CD23B9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51CD23BA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51CD23BB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1CD23BC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1CD23BD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51CD23BF" w14:textId="77777777" w:rsidR="008E69AE" w:rsidRPr="009F027D" w:rsidRDefault="00C7377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51CD2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343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CD23E8" wp14:editId="51CD23E9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51CD23CD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51CD23C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CD23EC" wp14:editId="51CD23ED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51CD23C9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51CD23CA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51CD23CB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51CD23CC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51CD23D2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51CD23C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51CD23CF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51CD23D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51CD23D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51CD23D7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51CD23D3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51CD23D4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51CD23D5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51CD23D6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51CD23DC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51CD23D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51CD23D9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51CD23DA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51CD23DB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51CD23E1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51CD23DD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51CD23DE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51CD23DF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51CD23E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51CD23E5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51CD23E2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51CD23E3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51CD23E4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51CD23E6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51CD23EE" wp14:editId="51CD23EF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3A"/>
    <w:multiLevelType w:val="hybridMultilevel"/>
    <w:tmpl w:val="D77C4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3619481">
    <w:abstractNumId w:val="1"/>
  </w:num>
  <w:num w:numId="2" w16cid:durableId="246114425">
    <w:abstractNumId w:val="13"/>
  </w:num>
  <w:num w:numId="3" w16cid:durableId="1727685503">
    <w:abstractNumId w:val="2"/>
  </w:num>
  <w:num w:numId="4" w16cid:durableId="1357390539">
    <w:abstractNumId w:val="0"/>
    <w:lvlOverride w:ilvl="0">
      <w:startOverride w:val="1"/>
    </w:lvlOverride>
  </w:num>
  <w:num w:numId="5" w16cid:durableId="1437020697">
    <w:abstractNumId w:val="11"/>
  </w:num>
  <w:num w:numId="6" w16cid:durableId="2007901799">
    <w:abstractNumId w:val="6"/>
  </w:num>
  <w:num w:numId="7" w16cid:durableId="2038846684">
    <w:abstractNumId w:val="4"/>
  </w:num>
  <w:num w:numId="8" w16cid:durableId="31736538">
    <w:abstractNumId w:val="8"/>
  </w:num>
  <w:num w:numId="9" w16cid:durableId="449203320">
    <w:abstractNumId w:val="10"/>
  </w:num>
  <w:num w:numId="10" w16cid:durableId="2018657367">
    <w:abstractNumId w:val="7"/>
  </w:num>
  <w:num w:numId="11" w16cid:durableId="2039693600">
    <w:abstractNumId w:val="9"/>
  </w:num>
  <w:num w:numId="12" w16cid:durableId="544945168">
    <w:abstractNumId w:val="3"/>
  </w:num>
  <w:num w:numId="13" w16cid:durableId="1744255401">
    <w:abstractNumId w:val="5"/>
  </w:num>
  <w:num w:numId="14" w16cid:durableId="21295482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60C2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7002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2E7E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14D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6FC8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4C50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13A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8E5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85970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E57C9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3779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658F0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CD235A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5</cp:revision>
  <cp:lastPrinted>2021-06-19T08:40:00Z</cp:lastPrinted>
  <dcterms:created xsi:type="dcterms:W3CDTF">2021-11-14T15:31:00Z</dcterms:created>
  <dcterms:modified xsi:type="dcterms:W3CDTF">2025-05-07T08:43:00Z</dcterms:modified>
</cp:coreProperties>
</file>